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8F00" w:themeColor="accent4" w:themeShade="BF"/>
  <w:body>
    <w:p w:rsidR="00A06303" w:rsidRDefault="00B2773C" w:rsidP="00A06303">
      <w:pPr>
        <w:ind w:left="-709"/>
        <w:jc w:val="center"/>
        <w:rPr>
          <w:rFonts w:ascii="Cambria" w:hAnsi="Cambria" w:cs="Cambria"/>
          <w:color w:val="2F5496" w:themeColor="accent5" w:themeShade="BF"/>
          <w:sz w:val="80"/>
          <w:szCs w:val="80"/>
        </w:rPr>
      </w:pPr>
      <w:r w:rsidRPr="00B2773C">
        <w:rPr>
          <w:rFonts w:ascii="Cambria" w:hAnsi="Cambria" w:cs="Cambria"/>
          <w:color w:val="2F5496" w:themeColor="accent5" w:themeShade="BF"/>
          <w:sz w:val="80"/>
          <w:szCs w:val="80"/>
        </w:rPr>
        <w:t>БАНК</w:t>
      </w:r>
      <w:r w:rsidRPr="00B2773C">
        <w:rPr>
          <w:rFonts w:ascii="Algerian" w:hAnsi="Algerian"/>
          <w:color w:val="2F5496" w:themeColor="accent5" w:themeShade="BF"/>
          <w:sz w:val="80"/>
          <w:szCs w:val="80"/>
        </w:rPr>
        <w:t xml:space="preserve"> </w:t>
      </w:r>
      <w:r w:rsidR="00A06303" w:rsidRPr="00A06303">
        <w:rPr>
          <w:rFonts w:ascii="Cambria" w:hAnsi="Cambria" w:cs="Calibri"/>
          <w:color w:val="2F5496" w:themeColor="accent5" w:themeShade="BF"/>
          <w:sz w:val="80"/>
          <w:szCs w:val="80"/>
        </w:rPr>
        <w:t>ДАННЫХ</w:t>
      </w:r>
      <w:r w:rsidR="00A06303">
        <w:rPr>
          <w:rFonts w:ascii="Calibri" w:hAnsi="Calibri" w:cs="Calibri"/>
          <w:color w:val="2F5496" w:themeColor="accent5" w:themeShade="BF"/>
          <w:sz w:val="80"/>
          <w:szCs w:val="80"/>
        </w:rPr>
        <w:t xml:space="preserve"> </w:t>
      </w:r>
      <w:r w:rsidRPr="00B2773C">
        <w:rPr>
          <w:rFonts w:ascii="Cambria" w:hAnsi="Cambria" w:cs="Cambria"/>
          <w:color w:val="2F5496" w:themeColor="accent5" w:themeShade="BF"/>
          <w:sz w:val="80"/>
          <w:szCs w:val="80"/>
        </w:rPr>
        <w:t>ВОЛОНТЁРСКИХ</w:t>
      </w:r>
      <w:r w:rsidR="00A06303">
        <w:rPr>
          <w:rFonts w:ascii="Algerian" w:hAnsi="Algerian"/>
          <w:color w:val="2F5496" w:themeColor="accent5" w:themeShade="BF"/>
          <w:sz w:val="80"/>
          <w:szCs w:val="80"/>
        </w:rPr>
        <w:t xml:space="preserve"> </w:t>
      </w:r>
      <w:r w:rsidRPr="00B2773C">
        <w:rPr>
          <w:rFonts w:ascii="Cambria" w:hAnsi="Cambria" w:cs="Cambria"/>
          <w:color w:val="2F5496" w:themeColor="accent5" w:themeShade="BF"/>
          <w:sz w:val="80"/>
          <w:szCs w:val="80"/>
        </w:rPr>
        <w:t>ОТРЯДОВ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74"/>
        <w:gridCol w:w="2262"/>
        <w:gridCol w:w="2410"/>
        <w:gridCol w:w="2551"/>
        <w:gridCol w:w="2693"/>
      </w:tblGrid>
      <w:tr w:rsidR="00B2773C" w:rsidTr="00DA37C6">
        <w:tc>
          <w:tcPr>
            <w:tcW w:w="574" w:type="dxa"/>
            <w:shd w:val="clear" w:color="auto" w:fill="00B0F0"/>
          </w:tcPr>
          <w:p w:rsidR="00B2773C" w:rsidRPr="00F7039E" w:rsidRDefault="00B2773C" w:rsidP="00DA37C6">
            <w:pPr>
              <w:rPr>
                <w:i/>
                <w:sz w:val="28"/>
                <w:szCs w:val="28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</w:rPr>
              <w:t>№ п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</w:t>
            </w:r>
          </w:p>
        </w:tc>
        <w:tc>
          <w:tcPr>
            <w:tcW w:w="2262" w:type="dxa"/>
            <w:shd w:val="clear" w:color="auto" w:fill="00B0F0"/>
          </w:tcPr>
          <w:p w:rsidR="00B2773C" w:rsidRPr="00F7039E" w:rsidRDefault="00B2773C" w:rsidP="00DA37C6">
            <w:pPr>
              <w:jc w:val="center"/>
              <w:rPr>
                <w:i/>
                <w:sz w:val="28"/>
                <w:szCs w:val="28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волонтёрского отряда</w:t>
            </w:r>
          </w:p>
        </w:tc>
        <w:tc>
          <w:tcPr>
            <w:tcW w:w="2410" w:type="dxa"/>
            <w:shd w:val="clear" w:color="auto" w:fill="00B0F0"/>
          </w:tcPr>
          <w:p w:rsidR="00B2773C" w:rsidRDefault="00B2773C" w:rsidP="00DA37C6">
            <w:pPr>
              <w:jc w:val="center"/>
            </w:pPr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членов</w:t>
            </w:r>
          </w:p>
        </w:tc>
        <w:tc>
          <w:tcPr>
            <w:tcW w:w="2551" w:type="dxa"/>
            <w:shd w:val="clear" w:color="auto" w:fill="00B0F0"/>
          </w:tcPr>
          <w:p w:rsidR="00B2773C" w:rsidRDefault="00B2773C" w:rsidP="00DA37C6">
            <w:pPr>
              <w:jc w:val="center"/>
            </w:pPr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>Старший вожатый</w:t>
            </w:r>
          </w:p>
        </w:tc>
        <w:tc>
          <w:tcPr>
            <w:tcW w:w="2693" w:type="dxa"/>
            <w:shd w:val="clear" w:color="auto" w:fill="00B0F0"/>
          </w:tcPr>
          <w:p w:rsidR="00B2773C" w:rsidRDefault="00B2773C" w:rsidP="00DA37C6">
            <w:pPr>
              <w:jc w:val="center"/>
            </w:pPr>
            <w:r w:rsidRPr="00457BBA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ГУО</w:t>
            </w:r>
          </w:p>
        </w:tc>
      </w:tr>
      <w:tr w:rsidR="00B2773C" w:rsidTr="00DA37C6">
        <w:tc>
          <w:tcPr>
            <w:tcW w:w="574" w:type="dxa"/>
            <w:shd w:val="clear" w:color="auto" w:fill="FFFF00"/>
          </w:tcPr>
          <w:p w:rsidR="00B2773C" w:rsidRPr="00F7039E" w:rsidRDefault="00B2773C" w:rsidP="00DA37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262" w:type="dxa"/>
            <w:shd w:val="clear" w:color="auto" w:fill="FFFF00"/>
          </w:tcPr>
          <w:p w:rsidR="00B2773C" w:rsidRPr="00F7039E" w:rsidRDefault="00B2773C" w:rsidP="00DA37C6">
            <w:pPr>
              <w:jc w:val="center"/>
              <w:rPr>
                <w:i/>
                <w:sz w:val="28"/>
                <w:szCs w:val="28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”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</w:rPr>
              <w:t>Доброе сердце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</w:p>
        </w:tc>
        <w:tc>
          <w:tcPr>
            <w:tcW w:w="2410" w:type="dxa"/>
            <w:shd w:val="clear" w:color="auto" w:fill="FFFF00"/>
          </w:tcPr>
          <w:p w:rsidR="00B2773C" w:rsidRPr="00F7039E" w:rsidRDefault="00B2773C" w:rsidP="00DA37C6">
            <w:pPr>
              <w:jc w:val="center"/>
              <w:rPr>
                <w:i/>
                <w:sz w:val="28"/>
                <w:szCs w:val="28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2551" w:type="dxa"/>
            <w:shd w:val="clear" w:color="auto" w:fill="FFFF00"/>
          </w:tcPr>
          <w:p w:rsidR="00B2773C" w:rsidRPr="00021F1E" w:rsidRDefault="00021F1E" w:rsidP="00021F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Ерофеева </w:t>
            </w:r>
            <w:r w:rsidRPr="00021F1E">
              <w:rPr>
                <w:rFonts w:ascii="Times New Roman" w:hAnsi="Times New Roman" w:cs="Times New Roman"/>
                <w:i/>
                <w:sz w:val="28"/>
                <w:szCs w:val="28"/>
              </w:rPr>
              <w:t>Виктория Владимировна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FFFF00"/>
          </w:tcPr>
          <w:p w:rsidR="00B2773C" w:rsidRDefault="00B2773C" w:rsidP="00DA37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”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школа</w:t>
            </w:r>
          </w:p>
          <w:p w:rsidR="00B2773C" w:rsidRPr="00F7039E" w:rsidRDefault="00B2773C" w:rsidP="00DA37C6">
            <w:pPr>
              <w:jc w:val="center"/>
              <w:rPr>
                <w:i/>
                <w:sz w:val="28"/>
                <w:szCs w:val="28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1 г. Сенно имени </w:t>
            </w:r>
            <w:proofErr w:type="spellStart"/>
            <w:r w:rsidRPr="00F7039E">
              <w:rPr>
                <w:rFonts w:ascii="Times New Roman" w:hAnsi="Times New Roman" w:cs="Times New Roman"/>
                <w:i/>
                <w:sz w:val="28"/>
                <w:szCs w:val="28"/>
              </w:rPr>
              <w:t>З.И.Азгура</w:t>
            </w:r>
            <w:proofErr w:type="spellEnd"/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</w:p>
        </w:tc>
      </w:tr>
      <w:tr w:rsidR="00B2773C" w:rsidTr="00DA37C6">
        <w:tc>
          <w:tcPr>
            <w:tcW w:w="574" w:type="dxa"/>
            <w:shd w:val="clear" w:color="auto" w:fill="92D050"/>
          </w:tcPr>
          <w:p w:rsidR="00B2773C" w:rsidRPr="00F7039E" w:rsidRDefault="00B2773C" w:rsidP="00DA37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262" w:type="dxa"/>
            <w:shd w:val="clear" w:color="auto" w:fill="92D050"/>
          </w:tcPr>
          <w:p w:rsidR="00B2773C" w:rsidRPr="00F7039E" w:rsidRDefault="00B2773C" w:rsidP="00DA37C6">
            <w:pPr>
              <w:jc w:val="center"/>
              <w:rPr>
                <w:i/>
                <w:sz w:val="28"/>
                <w:szCs w:val="28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”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</w:rPr>
              <w:t>Доброе сердце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</w:p>
        </w:tc>
        <w:tc>
          <w:tcPr>
            <w:tcW w:w="2410" w:type="dxa"/>
            <w:shd w:val="clear" w:color="auto" w:fill="92D050"/>
          </w:tcPr>
          <w:p w:rsidR="00B2773C" w:rsidRPr="00F7039E" w:rsidRDefault="00B2773C" w:rsidP="00DA37C6">
            <w:pPr>
              <w:jc w:val="center"/>
              <w:rPr>
                <w:i/>
                <w:sz w:val="28"/>
                <w:szCs w:val="28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2551" w:type="dxa"/>
            <w:shd w:val="clear" w:color="auto" w:fill="92D050"/>
          </w:tcPr>
          <w:p w:rsidR="00B2773C" w:rsidRPr="00F7039E" w:rsidRDefault="00B2773C" w:rsidP="00DA37C6">
            <w:pPr>
              <w:jc w:val="center"/>
              <w:rPr>
                <w:i/>
                <w:sz w:val="28"/>
                <w:szCs w:val="28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</w:rPr>
              <w:t>Подрез Степан</w:t>
            </w:r>
          </w:p>
        </w:tc>
        <w:tc>
          <w:tcPr>
            <w:tcW w:w="2693" w:type="dxa"/>
            <w:shd w:val="clear" w:color="auto" w:fill="92D050"/>
          </w:tcPr>
          <w:p w:rsidR="00B2773C" w:rsidRDefault="00B2773C" w:rsidP="00DA37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”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школа</w:t>
            </w:r>
          </w:p>
          <w:p w:rsidR="00B2773C" w:rsidRDefault="00B2773C" w:rsidP="00DA37C6">
            <w:pPr>
              <w:jc w:val="center"/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 Сенно имени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А.К.Касинцева</w:t>
            </w:r>
            <w:proofErr w:type="spellEnd"/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</w:p>
        </w:tc>
      </w:tr>
      <w:tr w:rsidR="00B2773C" w:rsidTr="00DA37C6">
        <w:tc>
          <w:tcPr>
            <w:tcW w:w="574" w:type="dxa"/>
            <w:shd w:val="clear" w:color="auto" w:fill="F4B083" w:themeFill="accent2" w:themeFillTint="99"/>
          </w:tcPr>
          <w:p w:rsidR="00B2773C" w:rsidRPr="00F7039E" w:rsidRDefault="00B2773C" w:rsidP="00DA37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262" w:type="dxa"/>
            <w:shd w:val="clear" w:color="auto" w:fill="F4B083" w:themeFill="accent2" w:themeFillTint="99"/>
          </w:tcPr>
          <w:p w:rsidR="00B2773C" w:rsidRPr="00F7039E" w:rsidRDefault="00B2773C" w:rsidP="00DA37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”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</w:rPr>
              <w:t>В ритме жизни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B2773C" w:rsidRPr="00F7039E" w:rsidRDefault="00B2773C" w:rsidP="00DA37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:rsidR="00B2773C" w:rsidRPr="00F7039E" w:rsidRDefault="00B2773C" w:rsidP="00DA37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</w:rPr>
              <w:t>Кулик Елена Анатольевна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B2773C" w:rsidRPr="00F7039E" w:rsidRDefault="00B2773C" w:rsidP="00DA37C6">
            <w:pPr>
              <w:tabs>
                <w:tab w:val="left" w:pos="349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” Богушевская средняя школа</w:t>
            </w:r>
          </w:p>
          <w:p w:rsidR="00B2773C" w:rsidRPr="00E317F0" w:rsidRDefault="00B2773C" w:rsidP="00DA37C6">
            <w:pPr>
              <w:tabs>
                <w:tab w:val="left" w:pos="349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имени А.Э.Марфицкого Сенненского района“</w:t>
            </w:r>
          </w:p>
        </w:tc>
      </w:tr>
      <w:tr w:rsidR="00B2773C" w:rsidTr="00DA37C6">
        <w:tc>
          <w:tcPr>
            <w:tcW w:w="574" w:type="dxa"/>
            <w:shd w:val="clear" w:color="auto" w:fill="2F5496" w:themeFill="accent5" w:themeFillShade="BF"/>
          </w:tcPr>
          <w:p w:rsidR="00B2773C" w:rsidRPr="00F7039E" w:rsidRDefault="00B2773C" w:rsidP="00DA37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262" w:type="dxa"/>
            <w:shd w:val="clear" w:color="auto" w:fill="2F5496" w:themeFill="accent5" w:themeFillShade="BF"/>
          </w:tcPr>
          <w:p w:rsidR="00B2773C" w:rsidRPr="002F6D49" w:rsidRDefault="00B2773C" w:rsidP="00DA37C6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</w:pPr>
            <w:r w:rsidRPr="002F6D49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  <w:lang w:val="be-BY"/>
              </w:rPr>
              <w:t>”</w:t>
            </w:r>
            <w:r w:rsidRPr="002F6D49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>Лучик</w:t>
            </w:r>
            <w:r w:rsidRPr="002F6D49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  <w:lang w:val="be-BY"/>
              </w:rPr>
              <w:t>“</w:t>
            </w:r>
          </w:p>
        </w:tc>
        <w:tc>
          <w:tcPr>
            <w:tcW w:w="2410" w:type="dxa"/>
            <w:shd w:val="clear" w:color="auto" w:fill="2F5496" w:themeFill="accent5" w:themeFillShade="BF"/>
          </w:tcPr>
          <w:p w:rsidR="00B2773C" w:rsidRPr="002F6D49" w:rsidRDefault="00B2773C" w:rsidP="00DA37C6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</w:pPr>
            <w:r w:rsidRPr="002F6D49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2F5496" w:themeFill="accent5" w:themeFillShade="BF"/>
          </w:tcPr>
          <w:p w:rsidR="00B2773C" w:rsidRPr="002F6D49" w:rsidRDefault="00B2773C" w:rsidP="00DA37C6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</w:pPr>
            <w:proofErr w:type="spellStart"/>
            <w:r w:rsidRPr="002F6D49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>Волчкова</w:t>
            </w:r>
            <w:proofErr w:type="spellEnd"/>
            <w:r w:rsidRPr="002F6D49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 xml:space="preserve"> Александра</w:t>
            </w:r>
          </w:p>
        </w:tc>
        <w:tc>
          <w:tcPr>
            <w:tcW w:w="2693" w:type="dxa"/>
            <w:shd w:val="clear" w:color="auto" w:fill="2F5496" w:themeFill="accent5" w:themeFillShade="BF"/>
          </w:tcPr>
          <w:p w:rsidR="00B2773C" w:rsidRPr="002F6D49" w:rsidRDefault="00B2773C" w:rsidP="00DA37C6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</w:pPr>
            <w:r w:rsidRPr="002F6D49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  <w:lang w:val="be-BY"/>
              </w:rPr>
              <w:t>”</w:t>
            </w:r>
            <w:proofErr w:type="spellStart"/>
            <w:r w:rsidRPr="002F6D49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>Белицкая</w:t>
            </w:r>
            <w:proofErr w:type="spellEnd"/>
            <w:r w:rsidRPr="002F6D49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 xml:space="preserve"> средняя школа </w:t>
            </w:r>
            <w:proofErr w:type="spellStart"/>
            <w:r w:rsidRPr="002F6D49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>Сенненского</w:t>
            </w:r>
            <w:proofErr w:type="spellEnd"/>
            <w:r w:rsidRPr="002F6D49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 xml:space="preserve"> района</w:t>
            </w:r>
            <w:r w:rsidRPr="002F6D49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  <w:lang w:val="be-BY"/>
              </w:rPr>
              <w:t>“</w:t>
            </w:r>
          </w:p>
        </w:tc>
      </w:tr>
      <w:tr w:rsidR="00B2773C" w:rsidTr="00DA37C6">
        <w:tc>
          <w:tcPr>
            <w:tcW w:w="574" w:type="dxa"/>
            <w:shd w:val="clear" w:color="auto" w:fill="BF8F00" w:themeFill="accent4" w:themeFillShade="BF"/>
          </w:tcPr>
          <w:p w:rsidR="00B2773C" w:rsidRPr="00B2773C" w:rsidRDefault="00B2773C" w:rsidP="00DA37C6">
            <w:pPr>
              <w:jc w:val="center"/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</w:pPr>
            <w:r w:rsidRPr="00B2773C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2262" w:type="dxa"/>
            <w:shd w:val="clear" w:color="auto" w:fill="BF8F00" w:themeFill="accent4" w:themeFillShade="BF"/>
          </w:tcPr>
          <w:p w:rsidR="00B2773C" w:rsidRPr="007749A7" w:rsidRDefault="00B2773C" w:rsidP="00DA37C6">
            <w:pPr>
              <w:jc w:val="center"/>
              <w:rPr>
                <w:rFonts w:ascii="Times New Roman" w:hAnsi="Times New Roman" w:cs="Times New Roman"/>
                <w:i/>
                <w:color w:val="FFFF00"/>
                <w:sz w:val="28"/>
                <w:szCs w:val="28"/>
              </w:rPr>
            </w:pPr>
            <w:r w:rsidRPr="007749A7">
              <w:rPr>
                <w:rFonts w:ascii="Times New Roman" w:hAnsi="Times New Roman" w:cs="Times New Roman"/>
                <w:i/>
                <w:color w:val="FFFF00"/>
                <w:sz w:val="28"/>
                <w:szCs w:val="28"/>
                <w:lang w:val="be-BY"/>
              </w:rPr>
              <w:t>”</w:t>
            </w:r>
            <w:r w:rsidRPr="007749A7">
              <w:rPr>
                <w:rFonts w:ascii="Times New Roman" w:hAnsi="Times New Roman" w:cs="Times New Roman"/>
                <w:i/>
                <w:color w:val="FFFF00"/>
                <w:sz w:val="28"/>
                <w:szCs w:val="28"/>
              </w:rPr>
              <w:t>Дружба</w:t>
            </w:r>
            <w:r w:rsidRPr="007749A7">
              <w:rPr>
                <w:rFonts w:ascii="Times New Roman" w:hAnsi="Times New Roman" w:cs="Times New Roman"/>
                <w:i/>
                <w:color w:val="FFFF00"/>
                <w:sz w:val="28"/>
                <w:szCs w:val="28"/>
                <w:lang w:val="be-BY"/>
              </w:rPr>
              <w:t>“</w:t>
            </w:r>
          </w:p>
        </w:tc>
        <w:tc>
          <w:tcPr>
            <w:tcW w:w="2410" w:type="dxa"/>
            <w:shd w:val="clear" w:color="auto" w:fill="BF8F00" w:themeFill="accent4" w:themeFillShade="BF"/>
          </w:tcPr>
          <w:p w:rsidR="00B2773C" w:rsidRPr="007749A7" w:rsidRDefault="00B2773C" w:rsidP="00DA37C6">
            <w:pPr>
              <w:jc w:val="center"/>
              <w:rPr>
                <w:rFonts w:ascii="Times New Roman" w:hAnsi="Times New Roman" w:cs="Times New Roman"/>
                <w:i/>
                <w:color w:val="FFFF00"/>
                <w:sz w:val="28"/>
                <w:szCs w:val="28"/>
              </w:rPr>
            </w:pPr>
            <w:r w:rsidRPr="007749A7">
              <w:rPr>
                <w:rFonts w:ascii="Times New Roman" w:hAnsi="Times New Roman" w:cs="Times New Roman"/>
                <w:i/>
                <w:color w:val="FFFF00"/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BF8F00" w:themeFill="accent4" w:themeFillShade="BF"/>
          </w:tcPr>
          <w:p w:rsidR="00B2773C" w:rsidRPr="007749A7" w:rsidRDefault="00B2773C" w:rsidP="00DA37C6">
            <w:pPr>
              <w:jc w:val="center"/>
              <w:rPr>
                <w:rFonts w:ascii="Times New Roman" w:hAnsi="Times New Roman" w:cs="Times New Roman"/>
                <w:i/>
                <w:color w:val="FFFF00"/>
                <w:sz w:val="28"/>
                <w:szCs w:val="28"/>
              </w:rPr>
            </w:pPr>
            <w:proofErr w:type="spellStart"/>
            <w:r w:rsidRPr="007749A7">
              <w:rPr>
                <w:rFonts w:ascii="Times New Roman" w:hAnsi="Times New Roman" w:cs="Times New Roman"/>
                <w:i/>
                <w:color w:val="FFFF00"/>
                <w:sz w:val="28"/>
                <w:szCs w:val="28"/>
              </w:rPr>
              <w:t>Пасик</w:t>
            </w:r>
            <w:proofErr w:type="spellEnd"/>
            <w:r w:rsidRPr="007749A7">
              <w:rPr>
                <w:rFonts w:ascii="Times New Roman" w:hAnsi="Times New Roman" w:cs="Times New Roman"/>
                <w:i/>
                <w:color w:val="FFFF00"/>
                <w:sz w:val="28"/>
                <w:szCs w:val="28"/>
              </w:rPr>
              <w:t xml:space="preserve"> Алина, </w:t>
            </w:r>
            <w:proofErr w:type="spellStart"/>
            <w:r w:rsidRPr="007749A7">
              <w:rPr>
                <w:rFonts w:ascii="Times New Roman" w:hAnsi="Times New Roman" w:cs="Times New Roman"/>
                <w:i/>
                <w:color w:val="FFFF00"/>
                <w:sz w:val="28"/>
                <w:szCs w:val="28"/>
              </w:rPr>
              <w:t>пред.,Скурко</w:t>
            </w:r>
            <w:proofErr w:type="spellEnd"/>
            <w:r w:rsidRPr="007749A7">
              <w:rPr>
                <w:rFonts w:ascii="Times New Roman" w:hAnsi="Times New Roman" w:cs="Times New Roman"/>
                <w:i/>
                <w:color w:val="FFFF00"/>
                <w:sz w:val="28"/>
                <w:szCs w:val="28"/>
              </w:rPr>
              <w:t xml:space="preserve">   Алина, зам. пред.</w:t>
            </w:r>
          </w:p>
        </w:tc>
        <w:tc>
          <w:tcPr>
            <w:tcW w:w="2693" w:type="dxa"/>
            <w:shd w:val="clear" w:color="auto" w:fill="BF8F00" w:themeFill="accent4" w:themeFillShade="BF"/>
          </w:tcPr>
          <w:p w:rsidR="00B2773C" w:rsidRPr="007749A7" w:rsidRDefault="00B2773C" w:rsidP="00DA37C6">
            <w:pPr>
              <w:jc w:val="center"/>
              <w:rPr>
                <w:i/>
                <w:color w:val="FFFF00"/>
                <w:sz w:val="28"/>
                <w:szCs w:val="28"/>
              </w:rPr>
            </w:pPr>
            <w:r w:rsidRPr="007749A7">
              <w:rPr>
                <w:rFonts w:ascii="Times New Roman" w:hAnsi="Times New Roman" w:cs="Times New Roman"/>
                <w:i/>
                <w:color w:val="FFFF00"/>
                <w:sz w:val="28"/>
                <w:szCs w:val="28"/>
                <w:lang w:val="be-BY"/>
              </w:rPr>
              <w:t xml:space="preserve">” </w:t>
            </w:r>
            <w:proofErr w:type="spellStart"/>
            <w:r w:rsidRPr="007749A7">
              <w:rPr>
                <w:rFonts w:ascii="Times New Roman" w:hAnsi="Times New Roman" w:cs="Times New Roman"/>
                <w:i/>
                <w:color w:val="FFFF00"/>
                <w:sz w:val="28"/>
                <w:szCs w:val="28"/>
              </w:rPr>
              <w:t>Коковчинская</w:t>
            </w:r>
            <w:proofErr w:type="spellEnd"/>
            <w:r w:rsidRPr="007749A7">
              <w:rPr>
                <w:rFonts w:ascii="Times New Roman" w:hAnsi="Times New Roman" w:cs="Times New Roman"/>
                <w:i/>
                <w:color w:val="FFFF00"/>
                <w:sz w:val="28"/>
                <w:szCs w:val="28"/>
              </w:rPr>
              <w:t xml:space="preserve"> средняя школа </w:t>
            </w:r>
            <w:proofErr w:type="spellStart"/>
            <w:r w:rsidRPr="007749A7">
              <w:rPr>
                <w:rFonts w:ascii="Times New Roman" w:hAnsi="Times New Roman" w:cs="Times New Roman"/>
                <w:i/>
                <w:color w:val="FFFF00"/>
                <w:sz w:val="28"/>
                <w:szCs w:val="28"/>
              </w:rPr>
              <w:t>Сенненского</w:t>
            </w:r>
            <w:proofErr w:type="spellEnd"/>
            <w:r w:rsidRPr="007749A7">
              <w:rPr>
                <w:rFonts w:ascii="Times New Roman" w:hAnsi="Times New Roman" w:cs="Times New Roman"/>
                <w:i/>
                <w:color w:val="FFFF00"/>
                <w:sz w:val="28"/>
                <w:szCs w:val="28"/>
              </w:rPr>
              <w:t xml:space="preserve"> района</w:t>
            </w:r>
            <w:r w:rsidRPr="007749A7">
              <w:rPr>
                <w:rFonts w:ascii="Times New Roman" w:hAnsi="Times New Roman" w:cs="Times New Roman"/>
                <w:i/>
                <w:color w:val="FFFF00"/>
                <w:sz w:val="28"/>
                <w:szCs w:val="28"/>
                <w:lang w:val="be-BY"/>
              </w:rPr>
              <w:t>“</w:t>
            </w:r>
          </w:p>
        </w:tc>
      </w:tr>
      <w:tr w:rsidR="00B2773C" w:rsidTr="00DA37C6">
        <w:tc>
          <w:tcPr>
            <w:tcW w:w="574" w:type="dxa"/>
            <w:shd w:val="clear" w:color="auto" w:fill="C00000"/>
          </w:tcPr>
          <w:p w:rsidR="00B2773C" w:rsidRPr="00F7039E" w:rsidRDefault="00B2773C" w:rsidP="00DA37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262" w:type="dxa"/>
            <w:shd w:val="clear" w:color="auto" w:fill="C00000"/>
          </w:tcPr>
          <w:p w:rsidR="00B2773C" w:rsidRPr="004C4D1E" w:rsidRDefault="00B2773C" w:rsidP="00DA37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D1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”</w:t>
            </w:r>
            <w:r w:rsidRPr="004C4D1E">
              <w:rPr>
                <w:rFonts w:ascii="Times New Roman" w:hAnsi="Times New Roman" w:cs="Times New Roman"/>
                <w:i/>
                <w:sz w:val="28"/>
                <w:szCs w:val="28"/>
              </w:rPr>
              <w:t>Юность</w:t>
            </w:r>
            <w:r w:rsidRPr="004C4D1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</w:p>
        </w:tc>
        <w:tc>
          <w:tcPr>
            <w:tcW w:w="2410" w:type="dxa"/>
            <w:shd w:val="clear" w:color="auto" w:fill="C00000"/>
          </w:tcPr>
          <w:p w:rsidR="00B2773C" w:rsidRPr="004C4D1E" w:rsidRDefault="00B2773C" w:rsidP="00DA37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D1E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2551" w:type="dxa"/>
            <w:shd w:val="clear" w:color="auto" w:fill="C00000"/>
          </w:tcPr>
          <w:p w:rsidR="00B2773C" w:rsidRPr="004C4D1E" w:rsidRDefault="00B2773C" w:rsidP="00DA37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D1E">
              <w:rPr>
                <w:rFonts w:ascii="Times New Roman" w:hAnsi="Times New Roman" w:cs="Times New Roman"/>
                <w:i/>
                <w:sz w:val="28"/>
                <w:szCs w:val="28"/>
              </w:rPr>
              <w:t>Власова Екатерина</w:t>
            </w:r>
          </w:p>
        </w:tc>
        <w:tc>
          <w:tcPr>
            <w:tcW w:w="2693" w:type="dxa"/>
            <w:shd w:val="clear" w:color="auto" w:fill="C00000"/>
          </w:tcPr>
          <w:p w:rsidR="00B2773C" w:rsidRPr="004C4D1E" w:rsidRDefault="00B2773C" w:rsidP="00DA37C6">
            <w:pPr>
              <w:jc w:val="center"/>
              <w:rPr>
                <w:i/>
                <w:sz w:val="28"/>
                <w:szCs w:val="28"/>
              </w:rPr>
            </w:pPr>
            <w:r w:rsidRPr="004C4D1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” </w:t>
            </w:r>
            <w:proofErr w:type="spellStart"/>
            <w:r w:rsidRPr="004C4D1E">
              <w:rPr>
                <w:rFonts w:ascii="Times New Roman" w:hAnsi="Times New Roman" w:cs="Times New Roman"/>
                <w:i/>
                <w:sz w:val="28"/>
                <w:szCs w:val="28"/>
              </w:rPr>
              <w:t>Ходцевская</w:t>
            </w:r>
            <w:proofErr w:type="spellEnd"/>
            <w:r w:rsidRPr="004C4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средняя шкода </w:t>
            </w:r>
            <w:proofErr w:type="spellStart"/>
            <w:r w:rsidRPr="004C4D1E">
              <w:rPr>
                <w:rFonts w:ascii="Times New Roman" w:hAnsi="Times New Roman" w:cs="Times New Roman"/>
                <w:i/>
                <w:sz w:val="28"/>
                <w:szCs w:val="28"/>
              </w:rPr>
              <w:t>Сенненского</w:t>
            </w:r>
            <w:proofErr w:type="spellEnd"/>
            <w:r w:rsidRPr="004C4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</w:t>
            </w:r>
            <w:r w:rsidRPr="004C4D1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</w:p>
        </w:tc>
      </w:tr>
    </w:tbl>
    <w:p w:rsidR="00B2773C" w:rsidRPr="00B2773C" w:rsidRDefault="00B2773C" w:rsidP="00B2773C">
      <w:pPr>
        <w:jc w:val="center"/>
        <w:rPr>
          <w:rFonts w:ascii="Algerian" w:hAnsi="Algerian"/>
          <w:color w:val="2F5496" w:themeColor="accent5" w:themeShade="BF"/>
          <w:sz w:val="80"/>
          <w:szCs w:val="80"/>
        </w:rPr>
      </w:pPr>
    </w:p>
    <w:sectPr w:rsidR="00B2773C" w:rsidRPr="00B2773C" w:rsidSect="00B277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3C"/>
    <w:rsid w:val="00021F1E"/>
    <w:rsid w:val="007749A7"/>
    <w:rsid w:val="00A06303"/>
    <w:rsid w:val="00B2773C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5626"/>
  <w15:chartTrackingRefBased/>
  <w15:docId w15:val="{39BA8C84-2FFB-4392-B079-20931316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4190-FF2F-41AD-A7A0-3F19FD26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585</Characters>
  <Application>Microsoft Office Word</Application>
  <DocSecurity>0</DocSecurity>
  <Lines>4</Lines>
  <Paragraphs>1</Paragraphs>
  <ScaleCrop>false</ScaleCrop>
  <Company>SPecialiST RePack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2023-06-21T05:55:00Z</dcterms:created>
  <dcterms:modified xsi:type="dcterms:W3CDTF">2024-01-17T07:57:00Z</dcterms:modified>
</cp:coreProperties>
</file>